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F9DDA" w14:textId="77777777" w:rsidR="00D733F4" w:rsidRDefault="009D79C7">
      <w:pPr>
        <w:widowControl/>
        <w:jc w:val="center"/>
        <w:rPr>
          <w:rFonts w:ascii="等线" w:eastAsia="等线" w:hAnsi="等线" w:cs="Arial"/>
          <w:b/>
          <w:bCs/>
          <w:kern w:val="0"/>
          <w:sz w:val="36"/>
          <w:szCs w:val="36"/>
        </w:rPr>
      </w:pPr>
      <w:r>
        <w:rPr>
          <w:rFonts w:ascii="等线" w:eastAsia="等线" w:hAnsi="等线" w:cs="Arial"/>
          <w:b/>
          <w:bCs/>
          <w:kern w:val="0"/>
          <w:sz w:val="36"/>
          <w:szCs w:val="36"/>
        </w:rPr>
        <w:t>IEEE Electronic Library (IEL)</w:t>
      </w:r>
      <w:r>
        <w:rPr>
          <w:rFonts w:ascii="等线" w:eastAsia="等线" w:hAnsi="等线" w:cs="Arial"/>
          <w:kern w:val="0"/>
          <w:sz w:val="36"/>
          <w:szCs w:val="36"/>
        </w:rPr>
        <w:t> </w:t>
      </w:r>
    </w:p>
    <w:p w14:paraId="5DC77D19" w14:textId="77777777" w:rsidR="00D733F4" w:rsidRDefault="00D733F4">
      <w:pPr>
        <w:widowControl/>
        <w:jc w:val="left"/>
        <w:rPr>
          <w:rFonts w:ascii="等线" w:eastAsia="等线" w:hAnsi="等线" w:cs="Arial"/>
          <w:kern w:val="0"/>
          <w:szCs w:val="21"/>
        </w:rPr>
      </w:pPr>
    </w:p>
    <w:p w14:paraId="49171E2B" w14:textId="03F63E80" w:rsidR="00DE58DE" w:rsidRDefault="00DE58DE" w:rsidP="00DE58DE">
      <w:pPr>
        <w:widowControl/>
        <w:jc w:val="left"/>
        <w:rPr>
          <w:rFonts w:ascii="等线" w:eastAsia="等线" w:hAnsi="等线" w:cs="Arial"/>
          <w:kern w:val="0"/>
          <w:szCs w:val="21"/>
        </w:rPr>
      </w:pPr>
      <w:r w:rsidRPr="00DE58DE">
        <w:rPr>
          <w:rFonts w:ascii="等线" w:eastAsia="等线" w:hAnsi="等线" w:cs="Arial"/>
          <w:kern w:val="0"/>
          <w:szCs w:val="21"/>
        </w:rPr>
        <w:t>IEEE, a not-for-profit organization, is the world’s largest technical profe</w:t>
      </w:r>
      <w:r>
        <w:rPr>
          <w:rFonts w:ascii="等线" w:eastAsia="等线" w:hAnsi="等线" w:cs="Arial"/>
          <w:kern w:val="0"/>
          <w:szCs w:val="21"/>
        </w:rPr>
        <w:t xml:space="preserve">ssional organization dedicated </w:t>
      </w:r>
      <w:r w:rsidRPr="00DE58DE">
        <w:rPr>
          <w:rFonts w:ascii="等线" w:eastAsia="等线" w:hAnsi="等线" w:cs="Arial"/>
          <w:kern w:val="0"/>
          <w:szCs w:val="21"/>
        </w:rPr>
        <w:t>to advancing technology for the benefit of humanity. Through its more than 4</w:t>
      </w:r>
      <w:r w:rsidR="000F1EAD">
        <w:rPr>
          <w:rFonts w:ascii="等线" w:eastAsia="等线" w:hAnsi="等线" w:cs="Arial"/>
          <w:kern w:val="0"/>
          <w:szCs w:val="21"/>
        </w:rPr>
        <w:t>6</w:t>
      </w:r>
      <w:r w:rsidRPr="00DE58DE">
        <w:rPr>
          <w:rFonts w:ascii="等线" w:eastAsia="等线" w:hAnsi="等线" w:cs="Arial"/>
          <w:kern w:val="0"/>
          <w:szCs w:val="21"/>
        </w:rPr>
        <w:t>0,000 members in regions all around the world, IEEE is a leading authority on areas ranging from aerospace systems, computer hardware. software engineering, AI, and telecommunications to biomedical engineering, electric power, and consumer electronics, among other technologies. </w:t>
      </w:r>
    </w:p>
    <w:p w14:paraId="16ED3BA7" w14:textId="77777777" w:rsidR="00DE58DE" w:rsidRPr="00DE58DE" w:rsidRDefault="00DE58DE" w:rsidP="00DE58DE">
      <w:pPr>
        <w:widowControl/>
        <w:jc w:val="left"/>
        <w:rPr>
          <w:rFonts w:ascii="等线" w:eastAsia="等线" w:hAnsi="等线" w:cs="Arial"/>
          <w:kern w:val="0"/>
          <w:szCs w:val="21"/>
        </w:rPr>
      </w:pPr>
    </w:p>
    <w:p w14:paraId="26163BF4" w14:textId="5D68FB0C" w:rsidR="00D733F4" w:rsidRDefault="00DE58DE" w:rsidP="00DE58DE">
      <w:pPr>
        <w:widowControl/>
        <w:jc w:val="left"/>
        <w:rPr>
          <w:rFonts w:ascii="等线" w:eastAsia="等线" w:hAnsi="等线" w:cs="Arial"/>
          <w:kern w:val="0"/>
          <w:szCs w:val="21"/>
        </w:rPr>
      </w:pPr>
      <w:r w:rsidRPr="00DE58DE">
        <w:rPr>
          <w:rFonts w:ascii="等线" w:eastAsia="等线" w:hAnsi="等线" w:cs="Arial"/>
          <w:kern w:val="0"/>
          <w:szCs w:val="21"/>
        </w:rPr>
        <w:t>IEEE publishes the science and technology research that is cited in patents more often than any other publisher. IEEE publishes more than 2</w:t>
      </w:r>
      <w:r w:rsidR="000F1EAD">
        <w:rPr>
          <w:rFonts w:ascii="等线" w:eastAsia="等线" w:hAnsi="等线" w:cs="Arial"/>
          <w:kern w:val="0"/>
          <w:szCs w:val="21"/>
        </w:rPr>
        <w:t>1</w:t>
      </w:r>
      <w:r w:rsidRPr="00DE58DE">
        <w:rPr>
          <w:rFonts w:ascii="等线" w:eastAsia="等线" w:hAnsi="等线" w:cs="Arial"/>
          <w:kern w:val="0"/>
          <w:szCs w:val="21"/>
        </w:rPr>
        <w:t>0 annual journals and magazines and an average of 200,000 papers per year from conferences held all over the world. IEEE also develops leading industry standards such as IEEE 802.11 (Wi-Fi), IEEE 2030 (Smart Grid), and the National Electrical Safety Code® (NESC®).</w:t>
      </w:r>
      <w:r w:rsidR="009D79C7">
        <w:rPr>
          <w:rFonts w:ascii="等线" w:eastAsia="等线" w:hAnsi="等线" w:cs="Arial" w:hint="eastAsia"/>
          <w:kern w:val="0"/>
          <w:szCs w:val="21"/>
        </w:rPr>
        <w:t> </w:t>
      </w:r>
    </w:p>
    <w:p w14:paraId="3E06C1A7" w14:textId="77777777" w:rsidR="00DE58DE" w:rsidRDefault="00DE58DE" w:rsidP="00DE58DE">
      <w:pPr>
        <w:widowControl/>
        <w:jc w:val="left"/>
        <w:rPr>
          <w:rFonts w:ascii="等线" w:eastAsia="等线" w:hAnsi="等线" w:cs="Arial"/>
          <w:kern w:val="0"/>
          <w:szCs w:val="21"/>
        </w:rPr>
      </w:pPr>
    </w:p>
    <w:p w14:paraId="243FFE7C" w14:textId="77777777" w:rsidR="00DE58DE" w:rsidRDefault="00DE58DE" w:rsidP="00DE58DE">
      <w:pPr>
        <w:pStyle w:val="aa"/>
        <w:rPr>
          <w:rFonts w:ascii="等线" w:eastAsia="等线" w:hAnsi="等线" w:cs="Arial"/>
          <w:kern w:val="0"/>
          <w:szCs w:val="21"/>
        </w:rPr>
      </w:pPr>
      <w:r w:rsidRPr="00DE58DE">
        <w:rPr>
          <w:rFonts w:ascii="等线" w:eastAsia="等线" w:hAnsi="等线" w:cs="Arial"/>
          <w:kern w:val="0"/>
          <w:szCs w:val="21"/>
        </w:rPr>
        <w:t>IEL is the single source for more than 30% of the world’s current literature in electr</w:t>
      </w:r>
      <w:r>
        <w:rPr>
          <w:rFonts w:ascii="等线" w:eastAsia="等线" w:hAnsi="等线" w:cs="Arial"/>
          <w:kern w:val="0"/>
          <w:szCs w:val="21"/>
        </w:rPr>
        <w:t xml:space="preserve">ical engineering, electronics, </w:t>
      </w:r>
      <w:r w:rsidRPr="00DE58DE">
        <w:rPr>
          <w:rFonts w:ascii="等线" w:eastAsia="等线" w:hAnsi="等线" w:cs="Arial"/>
          <w:kern w:val="0"/>
          <w:szCs w:val="21"/>
        </w:rPr>
        <w:t xml:space="preserve">and computer science. </w:t>
      </w:r>
    </w:p>
    <w:p w14:paraId="46129438" w14:textId="77777777" w:rsidR="00DE58DE" w:rsidRDefault="00DE58DE" w:rsidP="00DE58DE">
      <w:pPr>
        <w:pStyle w:val="aa"/>
        <w:rPr>
          <w:rFonts w:ascii="等线" w:eastAsia="等线" w:hAnsi="等线" w:cs="Arial"/>
          <w:kern w:val="0"/>
          <w:szCs w:val="21"/>
        </w:rPr>
      </w:pPr>
    </w:p>
    <w:p w14:paraId="51CCF286" w14:textId="77777777" w:rsidR="00DE58DE" w:rsidRPr="00DE58DE" w:rsidRDefault="00DE58DE" w:rsidP="00DE58DE">
      <w:pPr>
        <w:pStyle w:val="aa"/>
        <w:rPr>
          <w:rFonts w:ascii="等线" w:eastAsia="等线" w:hAnsi="等线" w:cs="Arial"/>
          <w:kern w:val="0"/>
          <w:szCs w:val="21"/>
        </w:rPr>
      </w:pPr>
      <w:r w:rsidRPr="00DE58DE">
        <w:rPr>
          <w:rFonts w:ascii="等线" w:eastAsia="等线" w:hAnsi="等线" w:cs="Arial"/>
          <w:kern w:val="0"/>
          <w:szCs w:val="21"/>
        </w:rPr>
        <w:t>Through IEL users can access:</w:t>
      </w:r>
    </w:p>
    <w:p w14:paraId="3E80D1C7" w14:textId="36915AD0" w:rsidR="00D41D30" w:rsidRPr="00DE58DE" w:rsidRDefault="009D79C7" w:rsidP="00DE58DE">
      <w:pPr>
        <w:pStyle w:val="aa"/>
        <w:numPr>
          <w:ilvl w:val="0"/>
          <w:numId w:val="2"/>
        </w:numPr>
        <w:rPr>
          <w:rFonts w:ascii="等线" w:eastAsia="等线" w:hAnsi="等线" w:cs="Arial"/>
          <w:kern w:val="0"/>
          <w:szCs w:val="21"/>
        </w:rPr>
      </w:pPr>
      <w:r w:rsidRPr="00DE58DE">
        <w:rPr>
          <w:rFonts w:ascii="等线" w:eastAsia="等线" w:hAnsi="等线" w:cs="Arial"/>
          <w:kern w:val="0"/>
          <w:szCs w:val="21"/>
        </w:rPr>
        <w:t xml:space="preserve">Unlimited, full-text access to </w:t>
      </w:r>
      <w:r w:rsidR="000F1EAD">
        <w:rPr>
          <w:rFonts w:ascii="等线" w:eastAsia="等线" w:hAnsi="等线" w:cs="Arial"/>
          <w:kern w:val="0"/>
          <w:szCs w:val="21"/>
        </w:rPr>
        <w:t xml:space="preserve">over </w:t>
      </w:r>
      <w:r w:rsidRPr="00DE58DE">
        <w:rPr>
          <w:rFonts w:ascii="等线" w:eastAsia="等线" w:hAnsi="等线" w:cs="Arial"/>
          <w:kern w:val="0"/>
          <w:szCs w:val="21"/>
        </w:rPr>
        <w:t>6 million documents </w:t>
      </w:r>
    </w:p>
    <w:p w14:paraId="6EFC83A0" w14:textId="3DB7C9CE" w:rsidR="00D41D30" w:rsidRPr="00DE58DE" w:rsidRDefault="009D79C7" w:rsidP="00DE58DE">
      <w:pPr>
        <w:pStyle w:val="aa"/>
        <w:numPr>
          <w:ilvl w:val="0"/>
          <w:numId w:val="2"/>
        </w:numPr>
        <w:rPr>
          <w:rFonts w:ascii="等线" w:eastAsia="等线" w:hAnsi="等线" w:cs="Arial"/>
          <w:kern w:val="0"/>
          <w:szCs w:val="21"/>
        </w:rPr>
      </w:pPr>
      <w:r w:rsidRPr="00DE58DE">
        <w:rPr>
          <w:rFonts w:ascii="等线" w:eastAsia="等线" w:hAnsi="等线" w:cs="Arial"/>
          <w:kern w:val="0"/>
          <w:szCs w:val="21"/>
        </w:rPr>
        <w:t>More than 1.3 million articles from over 2</w:t>
      </w:r>
      <w:r w:rsidR="000F1EAD">
        <w:rPr>
          <w:rFonts w:ascii="等线" w:eastAsia="等线" w:hAnsi="等线" w:cs="Arial"/>
          <w:kern w:val="0"/>
          <w:szCs w:val="21"/>
        </w:rPr>
        <w:t>1</w:t>
      </w:r>
      <w:r w:rsidRPr="00DE58DE">
        <w:rPr>
          <w:rFonts w:ascii="等线" w:eastAsia="等线" w:hAnsi="等线" w:cs="Arial"/>
          <w:kern w:val="0"/>
          <w:szCs w:val="21"/>
        </w:rPr>
        <w:t>0 top-cited IEEE journals, magazines, and transactions</w:t>
      </w:r>
    </w:p>
    <w:p w14:paraId="68528423" w14:textId="77777777" w:rsidR="00D41D30" w:rsidRPr="00DE58DE" w:rsidRDefault="009D79C7" w:rsidP="00DE58DE">
      <w:pPr>
        <w:pStyle w:val="aa"/>
        <w:numPr>
          <w:ilvl w:val="0"/>
          <w:numId w:val="2"/>
        </w:numPr>
        <w:rPr>
          <w:rFonts w:ascii="等线" w:eastAsia="等线" w:hAnsi="等线" w:cs="Arial"/>
          <w:kern w:val="0"/>
          <w:szCs w:val="21"/>
        </w:rPr>
      </w:pPr>
      <w:r w:rsidRPr="00DE58DE">
        <w:rPr>
          <w:rFonts w:ascii="等线" w:eastAsia="等线" w:hAnsi="等线" w:cs="Arial"/>
          <w:kern w:val="0"/>
          <w:szCs w:val="21"/>
        </w:rPr>
        <w:t>Over 4.2 million conference papers, with as many as 200,000 new papers added each year</w:t>
      </w:r>
    </w:p>
    <w:p w14:paraId="40A42C06" w14:textId="77777777" w:rsidR="00D41D30" w:rsidRPr="00DE58DE" w:rsidRDefault="009D79C7" w:rsidP="00DE58DE">
      <w:pPr>
        <w:pStyle w:val="aa"/>
        <w:numPr>
          <w:ilvl w:val="0"/>
          <w:numId w:val="2"/>
        </w:numPr>
        <w:rPr>
          <w:rFonts w:ascii="等线" w:eastAsia="等线" w:hAnsi="等线" w:cs="Arial"/>
          <w:kern w:val="0"/>
          <w:szCs w:val="21"/>
        </w:rPr>
      </w:pPr>
      <w:r w:rsidRPr="00DE58DE">
        <w:rPr>
          <w:rFonts w:ascii="等线" w:eastAsia="等线" w:hAnsi="等线" w:cs="Arial"/>
          <w:kern w:val="0"/>
          <w:szCs w:val="21"/>
        </w:rPr>
        <w:t>Approximately 5,000 approved and published IEEE standards documents, with the option to add draft standards</w:t>
      </w:r>
    </w:p>
    <w:p w14:paraId="7539BEF0" w14:textId="77777777" w:rsidR="00D41D30" w:rsidRPr="00DE58DE" w:rsidRDefault="009D79C7" w:rsidP="00DE58DE">
      <w:pPr>
        <w:pStyle w:val="aa"/>
        <w:numPr>
          <w:ilvl w:val="0"/>
          <w:numId w:val="2"/>
        </w:numPr>
        <w:rPr>
          <w:rFonts w:ascii="等线" w:eastAsia="等线" w:hAnsi="等线" w:cs="Arial"/>
          <w:kern w:val="0"/>
          <w:szCs w:val="21"/>
        </w:rPr>
      </w:pPr>
      <w:r w:rsidRPr="00DE58DE">
        <w:rPr>
          <w:rFonts w:ascii="等线" w:eastAsia="等线" w:hAnsi="等线" w:cs="Arial"/>
          <w:kern w:val="0"/>
          <w:szCs w:val="21"/>
        </w:rPr>
        <w:t>Proceedings from IET conferences and events  </w:t>
      </w:r>
    </w:p>
    <w:p w14:paraId="435EF872" w14:textId="77777777" w:rsidR="00D733F4" w:rsidRDefault="009D79C7" w:rsidP="0085739B">
      <w:pPr>
        <w:pStyle w:val="aa"/>
        <w:numPr>
          <w:ilvl w:val="0"/>
          <w:numId w:val="2"/>
        </w:numPr>
        <w:rPr>
          <w:rFonts w:ascii="等线" w:eastAsia="等线" w:hAnsi="等线" w:cs="Arial"/>
          <w:kern w:val="0"/>
          <w:szCs w:val="21"/>
        </w:rPr>
      </w:pPr>
      <w:r w:rsidRPr="00DE58DE">
        <w:rPr>
          <w:rFonts w:ascii="等线" w:eastAsia="等线" w:hAnsi="等线" w:cs="Arial"/>
          <w:kern w:val="0"/>
          <w:szCs w:val="21"/>
        </w:rPr>
        <w:t xml:space="preserve">IEEE Redline Versions of Standards (where available), select VDE conferences, IET’s </w:t>
      </w:r>
      <w:r w:rsidRPr="00DE58DE">
        <w:rPr>
          <w:rFonts w:ascii="等线" w:eastAsia="等线" w:hAnsi="等线" w:cs="Arial"/>
          <w:i/>
          <w:iCs/>
          <w:kern w:val="0"/>
          <w:szCs w:val="21"/>
        </w:rPr>
        <w:t>E&amp;T</w:t>
      </w:r>
      <w:r w:rsidR="0085739B">
        <w:rPr>
          <w:rFonts w:ascii="等线" w:eastAsia="等线" w:hAnsi="等线" w:cs="Arial"/>
          <w:kern w:val="0"/>
          <w:szCs w:val="21"/>
        </w:rPr>
        <w:t xml:space="preserve"> magazine, </w:t>
      </w:r>
      <w:r w:rsidRPr="00DE58DE">
        <w:rPr>
          <w:rFonts w:ascii="等线" w:eastAsia="等线" w:hAnsi="等线" w:cs="Arial"/>
          <w:kern w:val="0"/>
          <w:szCs w:val="21"/>
        </w:rPr>
        <w:t xml:space="preserve">and seminal articles from </w:t>
      </w:r>
      <w:r w:rsidRPr="00DE58DE">
        <w:rPr>
          <w:rFonts w:ascii="等线" w:eastAsia="等线" w:hAnsi="等线" w:cs="Arial"/>
          <w:i/>
          <w:iCs/>
          <w:kern w:val="0"/>
          <w:szCs w:val="21"/>
        </w:rPr>
        <w:t xml:space="preserve">Bell Labs Technical Journal </w:t>
      </w:r>
      <w:r w:rsidRPr="00DE58DE">
        <w:rPr>
          <w:rFonts w:ascii="等线" w:eastAsia="等线" w:hAnsi="等线" w:cs="Arial"/>
          <w:kern w:val="0"/>
          <w:szCs w:val="21"/>
        </w:rPr>
        <w:t>archive</w:t>
      </w:r>
    </w:p>
    <w:p w14:paraId="2D6DFF9D" w14:textId="77777777" w:rsidR="0085739B" w:rsidRPr="0085739B" w:rsidRDefault="0085739B" w:rsidP="0085739B">
      <w:pPr>
        <w:pStyle w:val="aa"/>
        <w:ind w:left="720"/>
        <w:rPr>
          <w:rFonts w:ascii="等线" w:eastAsia="等线" w:hAnsi="等线" w:cs="Arial"/>
          <w:kern w:val="0"/>
          <w:szCs w:val="21"/>
        </w:rPr>
      </w:pPr>
    </w:p>
    <w:p w14:paraId="6FF3E779" w14:textId="77777777" w:rsidR="00D733F4" w:rsidRDefault="0085739B">
      <w:pPr>
        <w:widowControl/>
        <w:jc w:val="left"/>
        <w:rPr>
          <w:rFonts w:ascii="等线" w:eastAsia="等线" w:hAnsi="等线" w:cs="Arial"/>
          <w:kern w:val="0"/>
          <w:szCs w:val="21"/>
        </w:rPr>
      </w:pPr>
      <w:r>
        <w:rPr>
          <w:rFonts w:ascii="等线" w:eastAsia="等线" w:hAnsi="等线" w:cs="Arial"/>
          <w:kern w:val="0"/>
          <w:szCs w:val="21"/>
        </w:rPr>
        <w:t>URL</w:t>
      </w:r>
      <w:r w:rsidR="009D79C7">
        <w:rPr>
          <w:rFonts w:ascii="等线" w:eastAsia="等线" w:hAnsi="等线" w:cs="Arial" w:hint="eastAsia"/>
          <w:kern w:val="0"/>
          <w:szCs w:val="21"/>
        </w:rPr>
        <w:t>：</w:t>
      </w:r>
      <w:r w:rsidR="00610A2A">
        <w:fldChar w:fldCharType="begin"/>
      </w:r>
      <w:r w:rsidR="00610A2A">
        <w:instrText xml:space="preserve"> HYPERLINK "https://ieeexplore.ieee.org/" </w:instrText>
      </w:r>
      <w:r w:rsidR="00610A2A">
        <w:fldChar w:fldCharType="separate"/>
      </w:r>
      <w:r w:rsidR="009D79C7">
        <w:rPr>
          <w:rStyle w:val="a8"/>
          <w:rFonts w:ascii="等线" w:eastAsia="等线" w:hAnsi="等线" w:cs="Arial"/>
          <w:kern w:val="0"/>
          <w:szCs w:val="21"/>
        </w:rPr>
        <w:t>http</w:t>
      </w:r>
      <w:r w:rsidR="009D79C7">
        <w:rPr>
          <w:rStyle w:val="a8"/>
          <w:rFonts w:ascii="等线" w:eastAsia="等线" w:hAnsi="等线" w:cs="Arial" w:hint="eastAsia"/>
          <w:kern w:val="0"/>
          <w:szCs w:val="21"/>
        </w:rPr>
        <w:t>s</w:t>
      </w:r>
      <w:r w:rsidR="009D79C7">
        <w:rPr>
          <w:rStyle w:val="a8"/>
          <w:rFonts w:ascii="等线" w:eastAsia="等线" w:hAnsi="等线" w:cs="Arial"/>
          <w:kern w:val="0"/>
          <w:szCs w:val="21"/>
        </w:rPr>
        <w:t>://ieeexplore.ieee.org</w:t>
      </w:r>
      <w:r w:rsidR="009D79C7">
        <w:rPr>
          <w:rStyle w:val="a8"/>
          <w:rFonts w:ascii="等线" w:eastAsia="等线" w:hAnsi="等线" w:cs="Arial" w:hint="eastAsia"/>
          <w:kern w:val="0"/>
          <w:szCs w:val="21"/>
        </w:rPr>
        <w:t>/</w:t>
      </w:r>
      <w:r w:rsidR="00610A2A">
        <w:rPr>
          <w:rStyle w:val="a8"/>
          <w:rFonts w:ascii="等线" w:eastAsia="等线" w:hAnsi="等线" w:cs="Arial"/>
          <w:kern w:val="0"/>
          <w:szCs w:val="21"/>
        </w:rPr>
        <w:fldChar w:fldCharType="end"/>
      </w:r>
    </w:p>
    <w:p w14:paraId="7B040B0F" w14:textId="77777777" w:rsidR="00D733F4" w:rsidRDefault="00D733F4">
      <w:pPr>
        <w:widowControl/>
        <w:ind w:left="720" w:hangingChars="343" w:hanging="720"/>
        <w:jc w:val="left"/>
        <w:rPr>
          <w:rFonts w:ascii="等线" w:eastAsia="等线" w:hAnsi="等线"/>
          <w:b/>
          <w:szCs w:val="21"/>
        </w:rPr>
      </w:pPr>
    </w:p>
    <w:p w14:paraId="65293343" w14:textId="4EC5C88A" w:rsidR="0085739B" w:rsidRDefault="002430C8">
      <w:pPr>
        <w:widowControl/>
        <w:ind w:left="2"/>
        <w:jc w:val="left"/>
        <w:rPr>
          <w:rFonts w:ascii="等线" w:eastAsia="等线" w:hAnsi="等线"/>
          <w:szCs w:val="21"/>
        </w:rPr>
      </w:pPr>
      <w:r>
        <w:rPr>
          <w:rFonts w:ascii="等线" w:eastAsia="等线" w:hAnsi="等线"/>
          <w:szCs w:val="21"/>
        </w:rPr>
        <w:t>C</w:t>
      </w:r>
      <w:r w:rsidRPr="002430C8">
        <w:rPr>
          <w:rFonts w:ascii="等线" w:eastAsia="等线" w:hAnsi="等线"/>
          <w:szCs w:val="21"/>
        </w:rPr>
        <w:t>omment</w:t>
      </w:r>
      <w:r>
        <w:rPr>
          <w:rFonts w:ascii="等线" w:eastAsia="等线" w:hAnsi="等线" w:hint="eastAsia"/>
          <w:szCs w:val="21"/>
        </w:rPr>
        <w:t>s</w:t>
      </w:r>
      <w:r w:rsidR="0085739B" w:rsidRPr="0085739B">
        <w:rPr>
          <w:rFonts w:ascii="等线" w:eastAsia="等线" w:hAnsi="等线"/>
          <w:szCs w:val="21"/>
        </w:rPr>
        <w:t xml:space="preserve">: </w:t>
      </w:r>
      <w:r w:rsidRPr="002430C8">
        <w:rPr>
          <w:rFonts w:ascii="等线" w:eastAsia="等线" w:hAnsi="等线"/>
          <w:szCs w:val="21"/>
        </w:rPr>
        <w:t>Other resources on the same platform as the IEL</w:t>
      </w:r>
      <w:r>
        <w:rPr>
          <w:rFonts w:ascii="等线" w:eastAsia="等线" w:hAnsi="等线" w:hint="eastAsia"/>
          <w:szCs w:val="21"/>
        </w:rPr>
        <w:t>,</w:t>
      </w:r>
      <w:r w:rsidR="009D79C7">
        <w:rPr>
          <w:rFonts w:ascii="等线" w:eastAsia="等线" w:hAnsi="等线"/>
          <w:szCs w:val="21"/>
        </w:rPr>
        <w:t xml:space="preserve"> </w:t>
      </w:r>
      <w:r w:rsidR="0085739B" w:rsidRPr="0085739B">
        <w:rPr>
          <w:rFonts w:ascii="等线" w:eastAsia="等线" w:hAnsi="等线"/>
          <w:szCs w:val="21"/>
        </w:rPr>
        <w:t>such as IEEE draft standards</w:t>
      </w:r>
      <w:r>
        <w:rPr>
          <w:rFonts w:ascii="等线" w:eastAsia="等线" w:hAnsi="等线" w:hint="eastAsia"/>
          <w:szCs w:val="21"/>
        </w:rPr>
        <w:t>、</w:t>
      </w:r>
      <w:r w:rsidR="0085739B" w:rsidRPr="0085739B">
        <w:rPr>
          <w:rFonts w:ascii="等线" w:eastAsia="等线" w:hAnsi="等线"/>
          <w:szCs w:val="21"/>
        </w:rPr>
        <w:t>IBM journals</w:t>
      </w:r>
      <w:r>
        <w:rPr>
          <w:rFonts w:ascii="等线" w:eastAsia="等线" w:hAnsi="等线" w:hint="eastAsia"/>
          <w:szCs w:val="21"/>
        </w:rPr>
        <w:t>、</w:t>
      </w:r>
      <w:r w:rsidR="0085739B" w:rsidRPr="0085739B">
        <w:rPr>
          <w:rFonts w:ascii="等线" w:eastAsia="等线" w:hAnsi="等线"/>
          <w:szCs w:val="21"/>
        </w:rPr>
        <w:t>MIT</w:t>
      </w:r>
      <w:r w:rsidR="0085739B">
        <w:rPr>
          <w:rFonts w:ascii="等线" w:eastAsia="等线" w:hAnsi="等线"/>
          <w:szCs w:val="21"/>
        </w:rPr>
        <w:t xml:space="preserve"> journals/</w:t>
      </w:r>
      <w:proofErr w:type="spellStart"/>
      <w:r w:rsidR="0085739B">
        <w:rPr>
          <w:rFonts w:ascii="等线" w:eastAsia="等线" w:hAnsi="等线"/>
          <w:szCs w:val="21"/>
        </w:rPr>
        <w:t>e</w:t>
      </w:r>
      <w:r>
        <w:rPr>
          <w:rFonts w:ascii="等线" w:eastAsia="等线" w:hAnsi="等线"/>
          <w:szCs w:val="21"/>
        </w:rPr>
        <w:t>books</w:t>
      </w:r>
      <w:proofErr w:type="spellEnd"/>
      <w:r>
        <w:rPr>
          <w:rFonts w:ascii="等线" w:eastAsia="等线" w:hAnsi="等线" w:hint="eastAsia"/>
          <w:szCs w:val="21"/>
        </w:rPr>
        <w:t>、</w:t>
      </w:r>
      <w:r w:rsidR="0085739B">
        <w:rPr>
          <w:rFonts w:ascii="等线" w:eastAsia="等线" w:hAnsi="等线"/>
          <w:szCs w:val="21"/>
        </w:rPr>
        <w:t xml:space="preserve">IEEE-Wiley </w:t>
      </w:r>
      <w:proofErr w:type="spellStart"/>
      <w:r w:rsidR="0085739B">
        <w:rPr>
          <w:rFonts w:ascii="等线" w:eastAsia="等线" w:hAnsi="等线"/>
          <w:szCs w:val="21"/>
        </w:rPr>
        <w:t>e</w:t>
      </w:r>
      <w:r w:rsidR="0085739B" w:rsidRPr="0085739B">
        <w:rPr>
          <w:rFonts w:ascii="等线" w:eastAsia="等线" w:hAnsi="等线"/>
          <w:szCs w:val="21"/>
        </w:rPr>
        <w:t>b</w:t>
      </w:r>
      <w:r>
        <w:rPr>
          <w:rFonts w:ascii="等线" w:eastAsia="等线" w:hAnsi="等线"/>
          <w:szCs w:val="21"/>
        </w:rPr>
        <w:t>ooks</w:t>
      </w:r>
      <w:proofErr w:type="spellEnd"/>
      <w:r>
        <w:rPr>
          <w:rFonts w:ascii="等线" w:eastAsia="等线" w:hAnsi="等线" w:hint="eastAsia"/>
          <w:szCs w:val="21"/>
        </w:rPr>
        <w:t>、</w:t>
      </w:r>
      <w:r w:rsidR="0085739B">
        <w:rPr>
          <w:rFonts w:ascii="等线" w:eastAsia="等线" w:hAnsi="等线"/>
          <w:szCs w:val="21"/>
        </w:rPr>
        <w:t xml:space="preserve">Wiley Telecommunication </w:t>
      </w:r>
      <w:proofErr w:type="spellStart"/>
      <w:r w:rsidR="0085739B">
        <w:rPr>
          <w:rFonts w:ascii="等线" w:eastAsia="等线" w:hAnsi="等线"/>
          <w:szCs w:val="21"/>
        </w:rPr>
        <w:t>e</w:t>
      </w:r>
      <w:r>
        <w:rPr>
          <w:rFonts w:ascii="等线" w:eastAsia="等线" w:hAnsi="等线"/>
          <w:szCs w:val="21"/>
        </w:rPr>
        <w:t>books</w:t>
      </w:r>
      <w:proofErr w:type="spellEnd"/>
      <w:r>
        <w:rPr>
          <w:rFonts w:ascii="等线" w:eastAsia="等线" w:hAnsi="等线" w:hint="eastAsia"/>
          <w:szCs w:val="21"/>
        </w:rPr>
        <w:t>、</w:t>
      </w:r>
      <w:r w:rsidR="0085739B" w:rsidRPr="0085739B">
        <w:rPr>
          <w:rFonts w:ascii="等线" w:eastAsia="等线" w:hAnsi="等线"/>
          <w:szCs w:val="21"/>
        </w:rPr>
        <w:t xml:space="preserve">Now </w:t>
      </w:r>
      <w:proofErr w:type="spellStart"/>
      <w:r w:rsidR="0085739B" w:rsidRPr="0085739B">
        <w:rPr>
          <w:rFonts w:ascii="等线" w:eastAsia="等线" w:hAnsi="等线"/>
          <w:szCs w:val="21"/>
        </w:rPr>
        <w:t>FnT</w:t>
      </w:r>
      <w:proofErr w:type="spellEnd"/>
      <w:r w:rsidR="0085739B" w:rsidRPr="0085739B">
        <w:rPr>
          <w:rFonts w:ascii="等线" w:eastAsia="等线" w:hAnsi="等线"/>
          <w:szCs w:val="21"/>
        </w:rPr>
        <w:t xml:space="preserve"> </w:t>
      </w:r>
      <w:proofErr w:type="spellStart"/>
      <w:r w:rsidR="0085739B">
        <w:rPr>
          <w:rFonts w:ascii="等线" w:eastAsia="等线" w:hAnsi="等线" w:hint="eastAsia"/>
          <w:szCs w:val="21"/>
        </w:rPr>
        <w:t>ebooks</w:t>
      </w:r>
      <w:proofErr w:type="spellEnd"/>
      <w:r>
        <w:rPr>
          <w:rFonts w:ascii="等线" w:eastAsia="等线" w:hAnsi="等线" w:hint="eastAsia"/>
          <w:szCs w:val="21"/>
        </w:rPr>
        <w:t>、</w:t>
      </w:r>
      <w:r w:rsidR="0085739B">
        <w:rPr>
          <w:rFonts w:ascii="等线" w:eastAsia="等线" w:hAnsi="等线"/>
          <w:szCs w:val="21"/>
        </w:rPr>
        <w:t xml:space="preserve">Artech House </w:t>
      </w:r>
      <w:proofErr w:type="spellStart"/>
      <w:r w:rsidR="0085739B">
        <w:rPr>
          <w:rFonts w:ascii="等线" w:eastAsia="等线" w:hAnsi="等线"/>
          <w:szCs w:val="21"/>
        </w:rPr>
        <w:t>e</w:t>
      </w:r>
      <w:r>
        <w:rPr>
          <w:rFonts w:ascii="等线" w:eastAsia="等线" w:hAnsi="等线"/>
          <w:szCs w:val="21"/>
        </w:rPr>
        <w:t>books</w:t>
      </w:r>
      <w:proofErr w:type="spellEnd"/>
      <w:r>
        <w:rPr>
          <w:rFonts w:ascii="等线" w:eastAsia="等线" w:hAnsi="等线" w:hint="eastAsia"/>
          <w:szCs w:val="21"/>
        </w:rPr>
        <w:t>、</w:t>
      </w:r>
      <w:r>
        <w:rPr>
          <w:rFonts w:ascii="等线" w:eastAsia="等线" w:hAnsi="等线"/>
          <w:szCs w:val="21"/>
        </w:rPr>
        <w:t>River Publishers eBooks</w:t>
      </w:r>
      <w:r>
        <w:rPr>
          <w:rFonts w:ascii="等线" w:eastAsia="等线" w:hAnsi="等线" w:hint="eastAsia"/>
          <w:szCs w:val="21"/>
        </w:rPr>
        <w:t>、</w:t>
      </w:r>
      <w:r w:rsidR="00610A2A">
        <w:rPr>
          <w:rFonts w:ascii="等线" w:eastAsia="等线" w:hAnsi="等线" w:hint="eastAsia"/>
          <w:szCs w:val="21"/>
        </w:rPr>
        <w:t>Princeton</w:t>
      </w:r>
      <w:r w:rsidR="00610A2A">
        <w:rPr>
          <w:rFonts w:ascii="等线" w:eastAsia="等线" w:hAnsi="等线"/>
          <w:szCs w:val="21"/>
        </w:rPr>
        <w:t xml:space="preserve"> </w:t>
      </w:r>
      <w:r w:rsidR="00610A2A">
        <w:rPr>
          <w:rFonts w:ascii="等线" w:eastAsia="等线" w:hAnsi="等线" w:hint="eastAsia"/>
          <w:szCs w:val="21"/>
        </w:rPr>
        <w:t>University</w:t>
      </w:r>
      <w:r w:rsidR="00610A2A">
        <w:rPr>
          <w:rFonts w:ascii="等线" w:eastAsia="等线" w:hAnsi="等线"/>
          <w:szCs w:val="21"/>
        </w:rPr>
        <w:t xml:space="preserve"> </w:t>
      </w:r>
      <w:r w:rsidR="00610A2A">
        <w:rPr>
          <w:rFonts w:ascii="等线" w:eastAsia="等线" w:hAnsi="等线" w:hint="eastAsia"/>
          <w:szCs w:val="21"/>
        </w:rPr>
        <w:t>Press</w:t>
      </w:r>
      <w:r w:rsidR="00610A2A">
        <w:rPr>
          <w:rFonts w:ascii="等线" w:eastAsia="等线" w:hAnsi="等线"/>
          <w:szCs w:val="21"/>
        </w:rPr>
        <w:t xml:space="preserve"> </w:t>
      </w:r>
      <w:r w:rsidR="00610A2A">
        <w:rPr>
          <w:rFonts w:ascii="等线" w:eastAsia="等线" w:hAnsi="等线" w:hint="eastAsia"/>
          <w:szCs w:val="21"/>
        </w:rPr>
        <w:t>eBooks、Wiley</w:t>
      </w:r>
      <w:r w:rsidR="00610A2A">
        <w:rPr>
          <w:rFonts w:ascii="等线" w:eastAsia="等线" w:hAnsi="等线"/>
          <w:szCs w:val="21"/>
        </w:rPr>
        <w:t xml:space="preserve"> </w:t>
      </w:r>
      <w:r w:rsidR="00610A2A">
        <w:rPr>
          <w:rFonts w:ascii="等线" w:eastAsia="等线" w:hAnsi="等线" w:hint="eastAsia"/>
          <w:szCs w:val="21"/>
        </w:rPr>
        <w:t>Data</w:t>
      </w:r>
      <w:r w:rsidR="00610A2A">
        <w:rPr>
          <w:rFonts w:ascii="等线" w:eastAsia="等线" w:hAnsi="等线"/>
          <w:szCs w:val="21"/>
        </w:rPr>
        <w:t xml:space="preserve"> </w:t>
      </w:r>
      <w:r w:rsidR="00610A2A">
        <w:rPr>
          <w:rFonts w:ascii="等线" w:eastAsia="等线" w:hAnsi="等线" w:hint="eastAsia"/>
          <w:szCs w:val="21"/>
        </w:rPr>
        <w:t>and</w:t>
      </w:r>
      <w:r w:rsidR="00610A2A">
        <w:rPr>
          <w:rFonts w:ascii="等线" w:eastAsia="等线" w:hAnsi="等线"/>
          <w:szCs w:val="21"/>
        </w:rPr>
        <w:t xml:space="preserve"> </w:t>
      </w:r>
      <w:r w:rsidR="00610A2A">
        <w:rPr>
          <w:rFonts w:ascii="等线" w:eastAsia="等线" w:hAnsi="等线" w:hint="eastAsia"/>
          <w:szCs w:val="21"/>
        </w:rPr>
        <w:t>Cybersecurity</w:t>
      </w:r>
      <w:r w:rsidR="00610A2A">
        <w:rPr>
          <w:rFonts w:ascii="等线" w:eastAsia="等线" w:hAnsi="等线"/>
          <w:szCs w:val="21"/>
        </w:rPr>
        <w:t xml:space="preserve"> </w:t>
      </w:r>
      <w:r w:rsidR="00610A2A">
        <w:rPr>
          <w:rFonts w:ascii="等线" w:eastAsia="等线" w:hAnsi="等线" w:hint="eastAsia"/>
          <w:szCs w:val="21"/>
        </w:rPr>
        <w:t>eBooks、</w:t>
      </w:r>
      <w:proofErr w:type="spellStart"/>
      <w:r w:rsidR="009D79C7">
        <w:rPr>
          <w:rFonts w:ascii="等线" w:eastAsia="等线" w:hAnsi="等线" w:hint="eastAsia"/>
          <w:szCs w:val="21"/>
        </w:rPr>
        <w:t>Packt</w:t>
      </w:r>
      <w:proofErr w:type="spellEnd"/>
      <w:r w:rsidR="009D79C7">
        <w:rPr>
          <w:rFonts w:ascii="等线" w:eastAsia="等线" w:hAnsi="等线"/>
          <w:szCs w:val="21"/>
        </w:rPr>
        <w:t xml:space="preserve"> </w:t>
      </w:r>
      <w:r w:rsidR="009D79C7">
        <w:rPr>
          <w:rFonts w:ascii="等线" w:eastAsia="等线" w:hAnsi="等线" w:hint="eastAsia"/>
          <w:szCs w:val="21"/>
        </w:rPr>
        <w:t>eBooks、</w:t>
      </w:r>
      <w:r w:rsidR="00136442">
        <w:rPr>
          <w:rFonts w:ascii="等线" w:eastAsia="等线" w:hAnsi="等线" w:hint="eastAsia"/>
          <w:szCs w:val="21"/>
        </w:rPr>
        <w:t>Manning</w:t>
      </w:r>
      <w:r w:rsidR="00136442">
        <w:rPr>
          <w:rFonts w:ascii="等线" w:eastAsia="等线" w:hAnsi="等线"/>
          <w:szCs w:val="21"/>
        </w:rPr>
        <w:t xml:space="preserve"> eBooks</w:t>
      </w:r>
      <w:r w:rsidR="00136442">
        <w:rPr>
          <w:rFonts w:ascii="等线" w:eastAsia="等线" w:hAnsi="等线" w:hint="eastAsia"/>
          <w:szCs w:val="21"/>
        </w:rPr>
        <w:t>、</w:t>
      </w:r>
      <w:r w:rsidR="0085739B" w:rsidRPr="0085739B">
        <w:rPr>
          <w:rFonts w:ascii="等线" w:eastAsia="等线" w:hAnsi="等线"/>
          <w:szCs w:val="21"/>
        </w:rPr>
        <w:t>and IEEE Online Courses are other resources that users can access depending on additional subscriptions from their schools.</w:t>
      </w:r>
    </w:p>
    <w:p w14:paraId="78A07212" w14:textId="77777777" w:rsidR="00D733F4" w:rsidRDefault="00D733F4">
      <w:pPr>
        <w:widowControl/>
        <w:ind w:left="2"/>
        <w:jc w:val="left"/>
        <w:rPr>
          <w:rFonts w:ascii="等线" w:eastAsia="等线" w:hAnsi="等线"/>
          <w:szCs w:val="21"/>
        </w:rPr>
      </w:pPr>
    </w:p>
    <w:sectPr w:rsidR="00D733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76221" w14:textId="77777777" w:rsidR="000F1EAD" w:rsidRDefault="000F1EAD" w:rsidP="000F1EAD">
      <w:r>
        <w:separator/>
      </w:r>
    </w:p>
  </w:endnote>
  <w:endnote w:type="continuationSeparator" w:id="0">
    <w:p w14:paraId="46337566" w14:textId="77777777" w:rsidR="000F1EAD" w:rsidRDefault="000F1EAD" w:rsidP="000F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5097C" w14:textId="77777777" w:rsidR="000F1EAD" w:rsidRDefault="000F1EAD" w:rsidP="000F1EAD">
      <w:r>
        <w:separator/>
      </w:r>
    </w:p>
  </w:footnote>
  <w:footnote w:type="continuationSeparator" w:id="0">
    <w:p w14:paraId="3367D5E5" w14:textId="77777777" w:rsidR="000F1EAD" w:rsidRDefault="000F1EAD" w:rsidP="000F1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A0A46"/>
    <w:multiLevelType w:val="hybridMultilevel"/>
    <w:tmpl w:val="89B6A754"/>
    <w:lvl w:ilvl="0" w:tplc="AD1A6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B81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845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05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42B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039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F69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CE3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EC3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53C7D0B"/>
    <w:multiLevelType w:val="multilevel"/>
    <w:tmpl w:val="353C7D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2740681">
    <w:abstractNumId w:val="1"/>
  </w:num>
  <w:num w:numId="2" w16cid:durableId="1818642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00145548"/>
    <w:rsid w:val="00005225"/>
    <w:rsid w:val="00022C78"/>
    <w:rsid w:val="0002357E"/>
    <w:rsid w:val="000277FB"/>
    <w:rsid w:val="00031600"/>
    <w:rsid w:val="00052D68"/>
    <w:rsid w:val="00076A71"/>
    <w:rsid w:val="000F0B7C"/>
    <w:rsid w:val="000F1EAD"/>
    <w:rsid w:val="00104C8B"/>
    <w:rsid w:val="00105BAA"/>
    <w:rsid w:val="00105D34"/>
    <w:rsid w:val="00107F32"/>
    <w:rsid w:val="00117A6A"/>
    <w:rsid w:val="00124EAC"/>
    <w:rsid w:val="00136442"/>
    <w:rsid w:val="00137408"/>
    <w:rsid w:val="00145548"/>
    <w:rsid w:val="00154577"/>
    <w:rsid w:val="0017187D"/>
    <w:rsid w:val="00174DBD"/>
    <w:rsid w:val="001B7DF4"/>
    <w:rsid w:val="001C6F11"/>
    <w:rsid w:val="001C7012"/>
    <w:rsid w:val="001D310C"/>
    <w:rsid w:val="001F1A44"/>
    <w:rsid w:val="00202695"/>
    <w:rsid w:val="002430C8"/>
    <w:rsid w:val="0029244B"/>
    <w:rsid w:val="002C4752"/>
    <w:rsid w:val="00316A94"/>
    <w:rsid w:val="00317FF9"/>
    <w:rsid w:val="00347216"/>
    <w:rsid w:val="003613C7"/>
    <w:rsid w:val="00374D03"/>
    <w:rsid w:val="00380D7A"/>
    <w:rsid w:val="003945F2"/>
    <w:rsid w:val="003A6018"/>
    <w:rsid w:val="003A69A9"/>
    <w:rsid w:val="003B2EDF"/>
    <w:rsid w:val="003B3AED"/>
    <w:rsid w:val="003E03D3"/>
    <w:rsid w:val="0040304A"/>
    <w:rsid w:val="004036B9"/>
    <w:rsid w:val="00405FB7"/>
    <w:rsid w:val="00421E60"/>
    <w:rsid w:val="004314DB"/>
    <w:rsid w:val="0045496D"/>
    <w:rsid w:val="0048474E"/>
    <w:rsid w:val="00490AA3"/>
    <w:rsid w:val="004D38BD"/>
    <w:rsid w:val="004E3A1F"/>
    <w:rsid w:val="004E4A70"/>
    <w:rsid w:val="004E4CC0"/>
    <w:rsid w:val="00500069"/>
    <w:rsid w:val="00504DB0"/>
    <w:rsid w:val="00505E6E"/>
    <w:rsid w:val="00527EE4"/>
    <w:rsid w:val="00534961"/>
    <w:rsid w:val="00555807"/>
    <w:rsid w:val="00557DF3"/>
    <w:rsid w:val="00565671"/>
    <w:rsid w:val="00571E41"/>
    <w:rsid w:val="005720D3"/>
    <w:rsid w:val="0057663B"/>
    <w:rsid w:val="00581AA9"/>
    <w:rsid w:val="00582176"/>
    <w:rsid w:val="005D48D2"/>
    <w:rsid w:val="005F5B52"/>
    <w:rsid w:val="006107FB"/>
    <w:rsid w:val="00610A2A"/>
    <w:rsid w:val="00620BA9"/>
    <w:rsid w:val="006354DF"/>
    <w:rsid w:val="00665171"/>
    <w:rsid w:val="00677B06"/>
    <w:rsid w:val="00685A7F"/>
    <w:rsid w:val="00685F2D"/>
    <w:rsid w:val="006929AA"/>
    <w:rsid w:val="00697FE4"/>
    <w:rsid w:val="006C4312"/>
    <w:rsid w:val="006D354A"/>
    <w:rsid w:val="006F1CB1"/>
    <w:rsid w:val="006F5674"/>
    <w:rsid w:val="007131CF"/>
    <w:rsid w:val="00723CDE"/>
    <w:rsid w:val="00731C51"/>
    <w:rsid w:val="007325E4"/>
    <w:rsid w:val="007469C2"/>
    <w:rsid w:val="00754C8B"/>
    <w:rsid w:val="00764862"/>
    <w:rsid w:val="00781533"/>
    <w:rsid w:val="0079324B"/>
    <w:rsid w:val="00796C54"/>
    <w:rsid w:val="007D02EB"/>
    <w:rsid w:val="007D5DB8"/>
    <w:rsid w:val="007D6B0C"/>
    <w:rsid w:val="008102B7"/>
    <w:rsid w:val="00822CE5"/>
    <w:rsid w:val="008265E4"/>
    <w:rsid w:val="00831D2B"/>
    <w:rsid w:val="008552E9"/>
    <w:rsid w:val="0085739B"/>
    <w:rsid w:val="00873AFE"/>
    <w:rsid w:val="00886EDD"/>
    <w:rsid w:val="008B1494"/>
    <w:rsid w:val="008B1B8A"/>
    <w:rsid w:val="008B2439"/>
    <w:rsid w:val="008B4D99"/>
    <w:rsid w:val="008C6832"/>
    <w:rsid w:val="008D7289"/>
    <w:rsid w:val="008D7A33"/>
    <w:rsid w:val="008E3D94"/>
    <w:rsid w:val="008E63E7"/>
    <w:rsid w:val="008E6785"/>
    <w:rsid w:val="008F1450"/>
    <w:rsid w:val="008F1D7C"/>
    <w:rsid w:val="009142D4"/>
    <w:rsid w:val="00920BD2"/>
    <w:rsid w:val="009514A5"/>
    <w:rsid w:val="00990D26"/>
    <w:rsid w:val="009919B4"/>
    <w:rsid w:val="00995CB6"/>
    <w:rsid w:val="009B59A2"/>
    <w:rsid w:val="009D79C7"/>
    <w:rsid w:val="00A01BA0"/>
    <w:rsid w:val="00A074DE"/>
    <w:rsid w:val="00A3360F"/>
    <w:rsid w:val="00A37A61"/>
    <w:rsid w:val="00A503D2"/>
    <w:rsid w:val="00A92A77"/>
    <w:rsid w:val="00A94D49"/>
    <w:rsid w:val="00A974EF"/>
    <w:rsid w:val="00AA72D0"/>
    <w:rsid w:val="00AC66F1"/>
    <w:rsid w:val="00AE3E0A"/>
    <w:rsid w:val="00B1185C"/>
    <w:rsid w:val="00B148B4"/>
    <w:rsid w:val="00B24491"/>
    <w:rsid w:val="00B27077"/>
    <w:rsid w:val="00B64099"/>
    <w:rsid w:val="00B6607C"/>
    <w:rsid w:val="00B745FF"/>
    <w:rsid w:val="00B86CB3"/>
    <w:rsid w:val="00BA009A"/>
    <w:rsid w:val="00BC3950"/>
    <w:rsid w:val="00BF1BA0"/>
    <w:rsid w:val="00C128F7"/>
    <w:rsid w:val="00C30988"/>
    <w:rsid w:val="00C571BD"/>
    <w:rsid w:val="00C8522F"/>
    <w:rsid w:val="00C86C26"/>
    <w:rsid w:val="00C9033C"/>
    <w:rsid w:val="00CA147D"/>
    <w:rsid w:val="00CA7DA9"/>
    <w:rsid w:val="00CC21B6"/>
    <w:rsid w:val="00CC77BF"/>
    <w:rsid w:val="00CE0EB9"/>
    <w:rsid w:val="00CE2364"/>
    <w:rsid w:val="00CE610F"/>
    <w:rsid w:val="00D23E28"/>
    <w:rsid w:val="00D41D30"/>
    <w:rsid w:val="00D4462A"/>
    <w:rsid w:val="00D462D9"/>
    <w:rsid w:val="00D52252"/>
    <w:rsid w:val="00D53688"/>
    <w:rsid w:val="00D56AC9"/>
    <w:rsid w:val="00D6240F"/>
    <w:rsid w:val="00D733F4"/>
    <w:rsid w:val="00D94427"/>
    <w:rsid w:val="00DB0F90"/>
    <w:rsid w:val="00DE58DE"/>
    <w:rsid w:val="00E25CC7"/>
    <w:rsid w:val="00E361B0"/>
    <w:rsid w:val="00E56E35"/>
    <w:rsid w:val="00E72028"/>
    <w:rsid w:val="00E75924"/>
    <w:rsid w:val="00E93A5A"/>
    <w:rsid w:val="00EB0C6B"/>
    <w:rsid w:val="00EB7B9C"/>
    <w:rsid w:val="00EC1727"/>
    <w:rsid w:val="00EE1590"/>
    <w:rsid w:val="00F06C9D"/>
    <w:rsid w:val="00F23199"/>
    <w:rsid w:val="00F612F3"/>
    <w:rsid w:val="00F61BF4"/>
    <w:rsid w:val="00F84256"/>
    <w:rsid w:val="00FA3F28"/>
    <w:rsid w:val="00FD4974"/>
    <w:rsid w:val="00FE50B0"/>
    <w:rsid w:val="3E55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FFDE5A"/>
  <w15:docId w15:val="{A7DF8767-8430-4956-B081-57D8033F7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uiPriority w:val="99"/>
    <w:semiHidden/>
    <w:unhideWhenUsed/>
    <w:rPr>
      <w:color w:val="800080"/>
      <w:u w:val="single"/>
    </w:rPr>
  </w:style>
  <w:style w:type="character" w:styleId="a8">
    <w:name w:val="Hyperlink"/>
    <w:uiPriority w:val="99"/>
    <w:unhideWhenUsed/>
    <w:rPr>
      <w:color w:val="0000FF"/>
      <w:u w:val="single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styleId="aa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992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89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1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48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5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1841</Characters>
  <Application>Microsoft Office Word</Application>
  <DocSecurity>0</DocSecurity>
  <Lines>15</Lines>
  <Paragraphs>4</Paragraphs>
  <ScaleCrop>false</ScaleCrop>
  <Company>iGroup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晨曦 张</cp:lastModifiedBy>
  <cp:revision>2</cp:revision>
  <dcterms:created xsi:type="dcterms:W3CDTF">2025-01-21T02:36:00Z</dcterms:created>
  <dcterms:modified xsi:type="dcterms:W3CDTF">2025-01-21T02:36:00Z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8CC3B8D8A9F949C88EAECF291E4C9C0B</vt:lpwstr>
  </property>
</Properties>
</file>